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andrea</w:t>
      </w:r>
      <w:r w:rsidR="00594BA5">
        <w:rPr>
          <w:sz w:val="20"/>
          <w:szCs w:val="20"/>
          <w:lang w:val="bg-BG"/>
        </w:rPr>
        <w:t xml:space="preserve"> </w:t>
      </w:r>
      <w:r w:rsidRPr="001D0D09">
        <w:rPr>
          <w:sz w:val="20"/>
          <w:szCs w:val="20"/>
        </w:rPr>
        <w:t>kolev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+15107096678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drekolev@gmail.com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