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Erin</w:t>
      </w:r>
      <w:r w:rsidR="00405CC1">
        <w:t xml:space="preserve"> </w:t>
      </w:r>
      <w:r w:rsidRPr="00405CC1" w:rsidR="00405CC1">
        <w:t>Jenneker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8507070070087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Eli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2021/11/11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