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Unit 88 Hawequa estate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+27724283318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pknojoko@gmail.com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2026/09/06</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Phakama</w:t>
      </w:r>
      <w:r>
        <w:rPr>
          <w:rFonts w:ascii="Arial" w:hAnsi="Arial" w:eastAsia="Arial" w:cs="Arial"/>
          <w:sz w:val="24"/>
          <w:szCs w:val="24"/>
          <w:u w:val="single"/>
        </w:rPr>
        <w:t xml:space="preserve"> </w:t>
      </w:r>
      <w:r w:rsidRPr="00592E50">
        <w:rPr>
          <w:rFonts w:ascii="Arial" w:hAnsi="Arial" w:eastAsia="Arial" w:cs="Arial"/>
          <w:sz w:val="24"/>
          <w:szCs w:val="24"/>
          <w:u w:val="single"/>
        </w:rPr>
        <w:t>Nojoko</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9308090633080</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2026/09/06</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