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gaby</w:t>
      </w:r>
      <w:r w:rsidR="00594BA5">
        <w:rPr>
          <w:sz w:val="20"/>
          <w:szCs w:val="20"/>
          <w:lang w:val="bg-BG"/>
        </w:rPr>
        <w:t xml:space="preserve"> </w:t>
      </w:r>
      <w:r w:rsidRPr="001D0D09">
        <w:rPr>
          <w:sz w:val="20"/>
          <w:szCs w:val="20"/>
        </w:rPr>
        <w:t>nissim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+3590545505840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gaby@gmail.com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