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desislava</w:t>
      </w:r>
      <w:r>
        <w:rPr>
          <w:sz w:val="20"/>
          <w:szCs w:val="20"/>
        </w:rPr>
        <w:t xml:space="preserve"> </w:t>
      </w:r>
      <w:r w:rsidRPr="001D0D09">
        <w:rPr>
          <w:sz w:val="20"/>
          <w:szCs w:val="20"/>
        </w:rPr>
        <w:t>Georgieva</w:t>
      </w:r>
      <w:r w:rsidRPr="001D0D09">
        <w:rPr>
          <w:sz w:val="20"/>
          <w:szCs w:val="20"/>
          <w:lang w:val="bg-BG"/>
        </w:rPr>
        <w:t xml:space="preserve">                                                    Телефон:</w:t>
      </w:r>
      <w:r>
        <w:rPr>
          <w:sz w:val="20"/>
          <w:szCs w:val="20"/>
        </w:rPr>
        <w:t xml:space="preserve"> </w:t>
      </w:r>
      <w:r w:rsidRPr="001D0D09">
        <w:rPr>
          <w:sz w:val="20"/>
          <w:szCs w:val="20"/>
        </w:rPr>
        <w:t>+359878786825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g.georgiev_91@abv.bg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