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irena</w:t>
      </w:r>
      <w:r>
        <w:rPr>
          <w:sz w:val="20"/>
          <w:szCs w:val="20"/>
        </w:rPr>
        <w:t xml:space="preserve"> </w:t>
      </w:r>
      <w:r w:rsidRPr="001D0D09">
        <w:rPr>
          <w:sz w:val="20"/>
          <w:szCs w:val="20"/>
        </w:rPr>
        <w:t>petkova</w:t>
      </w:r>
      <w:r w:rsidRPr="001D0D09">
        <w:rPr>
          <w:sz w:val="20"/>
          <w:szCs w:val="20"/>
          <w:lang w:val="bg-BG"/>
        </w:rPr>
        <w:t xml:space="preserve">                                                    Телефон:</w:t>
      </w:r>
      <w:r>
        <w:rPr>
          <w:sz w:val="20"/>
          <w:szCs w:val="20"/>
        </w:rPr>
        <w:t xml:space="preserve"> </w:t>
      </w:r>
      <w:r w:rsidRPr="001D0D09">
        <w:rPr>
          <w:sz w:val="20"/>
          <w:szCs w:val="20"/>
        </w:rPr>
        <w:t>+359878811886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irenka79@abv.bg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