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Траян</w:t>
      </w:r>
      <w:r>
        <w:rPr>
          <w:sz w:val="20"/>
          <w:szCs w:val="20"/>
        </w:rPr>
        <w:t xml:space="preserve"> </w:t>
      </w:r>
      <w:r w:rsidRPr="001D0D09">
        <w:rPr>
          <w:sz w:val="20"/>
          <w:szCs w:val="20"/>
        </w:rPr>
        <w:t>Панов</w:t>
      </w:r>
      <w:r w:rsidRPr="001D0D09">
        <w:rPr>
          <w:sz w:val="20"/>
          <w:szCs w:val="20"/>
          <w:lang w:val="bg-BG"/>
        </w:rPr>
        <w:t xml:space="preserve">                                                    Телефон:</w:t>
      </w:r>
      <w:r>
        <w:rPr>
          <w:sz w:val="20"/>
          <w:szCs w:val="20"/>
        </w:rPr>
        <w:t xml:space="preserve"> </w:t>
      </w:r>
      <w:r w:rsidRPr="001D0D09">
        <w:rPr>
          <w:sz w:val="20"/>
          <w:szCs w:val="20"/>
        </w:rPr>
        <w:t>+359885879837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trayan_panov@abv.bg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