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Sergey</w:t>
      </w:r>
      <w:r>
        <w:rPr>
          <w:sz w:val="20"/>
          <w:szCs w:val="20"/>
        </w:rPr>
        <w:t xml:space="preserve"> </w:t>
      </w:r>
      <w:r w:rsidRPr="001D0D09">
        <w:rPr>
          <w:sz w:val="20"/>
          <w:szCs w:val="20"/>
        </w:rPr>
        <w:t>Haber</w:t>
      </w:r>
      <w:r w:rsidRPr="001D0D09">
        <w:rPr>
          <w:sz w:val="20"/>
          <w:szCs w:val="20"/>
          <w:lang w:val="bg-BG"/>
        </w:rPr>
        <w:t xml:space="preserve">                                                    Телефон:</w:t>
      </w:r>
      <w:r>
        <w:rPr>
          <w:sz w:val="20"/>
          <w:szCs w:val="20"/>
        </w:rPr>
        <w:t xml:space="preserve"> </w:t>
      </w:r>
      <w:r w:rsidRPr="001D0D09">
        <w:rPr>
          <w:sz w:val="20"/>
          <w:szCs w:val="20"/>
        </w:rPr>
        <w:t>+359876602150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gabermarisha1@gmail.com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