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Faeza</w:t>
      </w:r>
      <w:r w:rsidR="00405CC1">
        <w:t xml:space="preserve"> </w:t>
      </w:r>
      <w:r w:rsidRPr="00405CC1" w:rsidR="00405CC1">
        <w:t>Francis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9701151257080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Zayaan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2024/11/06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Kylie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2024/01/21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