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Tina</w:t>
      </w:r>
      <w:r w:rsidR="00405CC1">
        <w:t xml:space="preserve"> </w:t>
      </w:r>
      <w:r w:rsidRPr="00405CC1" w:rsidR="00405CC1">
        <w:t>Connoway</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7912130051088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Zanri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2014/12/24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