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Borislav</w:t>
      </w:r>
      <w:r>
        <w:rPr>
          <w:sz w:val="20"/>
          <w:szCs w:val="20"/>
        </w:rPr>
        <w:t xml:space="preserve"> </w:t>
      </w:r>
      <w:r w:rsidRPr="001D0D09">
        <w:rPr>
          <w:sz w:val="20"/>
          <w:szCs w:val="20"/>
        </w:rPr>
        <w:t>Tsvetanov</w:t>
      </w:r>
      <w:r w:rsidRPr="001D0D09">
        <w:rPr>
          <w:sz w:val="20"/>
          <w:szCs w:val="20"/>
          <w:lang w:val="bg-BG"/>
        </w:rPr>
        <w:t xml:space="preserve">                                                    Телефон:</w:t>
      </w:r>
      <w:r>
        <w:rPr>
          <w:sz w:val="20"/>
          <w:szCs w:val="20"/>
        </w:rPr>
        <w:t xml:space="preserve"> </w:t>
      </w:r>
      <w:r w:rsidRPr="001D0D09">
        <w:rPr>
          <w:sz w:val="20"/>
          <w:szCs w:val="20"/>
        </w:rPr>
        <w:t>+359988364834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bvt160@gmail.com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