
<file path=[Content_Types].xml><?xml version="1.0" encoding="utf-8"?>
<Types xmlns="http://schemas.openxmlformats.org/package/2006/content-types">
  <Default Extension="jp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9F6C81" w:rsidR="009F6C81" w:rsidP="009F6C81" w:rsidRDefault="009F6C81" w14:paraId="40C36C7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С настоящата декларация потвърждавам, че съм запознат/а с условията и правилата за достъп и ползване на SPA, Wellness и Fitness зоните на PULSE THERME, разбирам съдържанието им и се задължавам да ги спазвам. Декларирам, че използвам съоръженията и услугите доброволно, съобразно собственото си здравословно състояние и при спазване на указанията на персонала и правилата за безопасност.</w:t>
      </w:r>
    </w:p>
    <w:p w:rsidRPr="009F6C81" w:rsidR="009F6C81" w:rsidP="009F6C81" w:rsidRDefault="009F6C81" w14:paraId="2424719D"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I. ЗДРАВОСЛОВНО СЪСТОЯНИЕ</w:t>
      </w:r>
    </w:p>
    <w:p w:rsidRPr="009F6C81" w:rsidR="009F6C81" w:rsidP="009F6C81" w:rsidRDefault="009F6C81" w14:paraId="252754DA"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Клиентът носи отговорност да прецени дали здравословното му състояние позволява използването на SPA, Wellness и Fitness съоръженията.</w:t>
      </w:r>
    </w:p>
    <w:p w:rsidRPr="009F6C81" w:rsidR="009F6C81" w:rsidP="009F6C81" w:rsidRDefault="009F6C81" w14:paraId="70EEE73D"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Не се препоръчва използването на басейни, сауни, парни бани, фитнес съоръжения и други SPA услуги от лица с високо или ниско кръвно налягане, сърдечносъдови заболявания, астма, кожни заболявания, открити или незаздравели рани, инфекции, заразни заболявания, както и при други състояния, които могат да бъдат повлияни неблагоприятно от физическо натоварване, висока температура, влажност или минерална вода.</w:t>
      </w:r>
    </w:p>
    <w:p w:rsidRPr="009F6C81" w:rsidR="009F6C81" w:rsidP="009F6C81" w:rsidRDefault="009F6C81" w14:paraId="182A0A45"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При наличие на заболяване, хронично състояние, бременност, скорошна хирургична интервенция, травма или друго обстоятелство, което би могло да създаде риск, Клиентът следва предварително да се консултира с медицинско лице.</w:t>
      </w:r>
    </w:p>
    <w:p w:rsidRPr="009F6C81" w:rsidR="009F6C81" w:rsidP="009F6C81" w:rsidRDefault="009F6C81" w14:paraId="1FD8BD5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Клиентът декларира, че е предоставил вярна информация относно обстоятелствата, които имат значение за безопасното използване на съоръженията и услугите.</w:t>
      </w:r>
    </w:p>
    <w:p w:rsidRPr="009F6C81" w:rsidR="009F6C81" w:rsidP="009F6C81" w:rsidRDefault="009F6C81" w14:paraId="58E40533"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При поява на болка, замайване, задух, сърцебиене, слабост, гадене или друг физически дискомфорт Клиентът е длъжен незабавно да преустанови използването на съответното съоръжение и да уведоми служител на PULSE THERME.</w:t>
      </w:r>
    </w:p>
    <w:p w:rsidRPr="009F6C81" w:rsidR="009F6C81" w:rsidP="009F6C81" w:rsidRDefault="009F6C81" w14:paraId="3EA84C85"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6. При необходимост Клиентът дава съгласие персоналът да предприеме разумни неотложни действия и да потърси спешна медицинска помощ.</w:t>
      </w:r>
    </w:p>
    <w:p w:rsidRPr="009F6C81" w:rsidR="009F6C81" w:rsidP="009F6C81" w:rsidRDefault="009F6C81" w14:paraId="598C5FBC"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II. ЛИЧНА ОТГОВОРНОСТ И РИСК</w:t>
      </w:r>
    </w:p>
    <w:p w:rsidRPr="009F6C81" w:rsidR="009F6C81" w:rsidP="009F6C81" w:rsidRDefault="009F6C81" w14:paraId="79418BD5"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Клиентът използва басейните, сауните, парните бани, релакс зоните, фитнес уредите и останалите съоръжения доброволно и на своя отговорност, при спазване на обозначените правила и инструкциите на персонала.</w:t>
      </w:r>
    </w:p>
    <w:p w:rsidRPr="009F6C81" w:rsidR="009F6C81" w:rsidP="009F6C81" w:rsidRDefault="009F6C81" w14:paraId="629E50BB"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Клиентът е информиран, че използването на SPA и Fitness съоръжения може да бъде свързано с присъщи рискове, включително промени в кръвното налягане и сърдечния ритъм, физическо претоварване, подхлъзване, падане, мускулни разтежения, навяхвания и други травми.</w:t>
      </w:r>
    </w:p>
    <w:p w:rsidRPr="009F6C81" w:rsidR="009F6C81" w:rsidP="009F6C81" w:rsidRDefault="009F6C81" w14:paraId="6E8BF491"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Клиентът е длъжен да използва всяко съоръжение единствено по предназначение и да спазва всички обозначени ограничения, инструкции, препоръчителна продължителност на престоя и правила за безопасност.</w:t>
      </w:r>
    </w:p>
    <w:p w:rsidRPr="009F6C81" w:rsidR="009F6C81" w:rsidP="009F6C81" w:rsidRDefault="009F6C81" w14:paraId="0A32485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Клиентът носи отговорност за вреди, причинени от умишлено действие, неправилно използване на съоръженията или неспазване на установените правила, доколкото това е предвидено от приложимото законодателство.</w:t>
      </w:r>
    </w:p>
    <w:p w:rsidRPr="009F6C81" w:rsidR="009F6C81" w:rsidP="009F6C81" w:rsidRDefault="009F6C81" w14:paraId="460D767D"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III. МОКРИ НАСТИЛКИ И БЕЗОПАСНО ПРИДВИЖВАНЕ</w:t>
      </w:r>
    </w:p>
    <w:p w:rsidRPr="009F6C81" w:rsidR="009F6C81" w:rsidP="009F6C81" w:rsidRDefault="009F6C81" w14:paraId="0D876730"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Клиентът е информиран, че поради естеството на SPA зоната настилките около басейните, душовете, съблекалните и останалите мокри помещения могат да бъдат мокри и хлъзгави.</w:t>
      </w:r>
    </w:p>
    <w:p w:rsidRPr="009F6C81" w:rsidR="009F6C81" w:rsidP="009F6C81" w:rsidRDefault="009F6C81" w14:paraId="1E8E64BF"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Клиентът се задължава да се придвижва с повишено внимание и да използва подходящи противохлъзгащи SPA чехли.</w:t>
      </w:r>
    </w:p>
    <w:p w:rsidRPr="009F6C81" w:rsidR="009F6C81" w:rsidP="009F6C81" w:rsidRDefault="009F6C81" w14:paraId="57BBB1BA"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Тичането в SPA зоната е забранено.</w:t>
      </w:r>
    </w:p>
    <w:p w:rsidRPr="009F6C81" w:rsidR="009F6C81" w:rsidP="009F6C81" w:rsidRDefault="009F6C81" w14:paraId="569E0B3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При установяване на разлята течност, повреда, неизправност или друга потенциална опасност Клиентът следва незабавно да уведоми персонала.</w:t>
      </w:r>
    </w:p>
    <w:p w:rsidRPr="009F6C81" w:rsidR="009F6C81" w:rsidP="009F6C81" w:rsidRDefault="009F6C81" w14:paraId="0820B38B"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IV. ХИГИЕНА И ИЗПОЛЗВАНЕ НА SPA СЪОРЪЖЕНИЯТА</w:t>
      </w:r>
    </w:p>
    <w:p w:rsidRPr="009F6C81" w:rsidR="009F6C81" w:rsidP="009F6C81" w:rsidRDefault="009F6C81" w14:paraId="69949351"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Преди използване на басейните и SPA съоръженията Клиентът е длъжен да вземе душ и да спазва установените хигиенни правила.</w:t>
      </w:r>
    </w:p>
    <w:p w:rsidRPr="009F6C81" w:rsidR="009F6C81" w:rsidP="009F6C81" w:rsidRDefault="009F6C81" w14:paraId="03E470A2"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Клиентите трябва да бъдат с подходящо SPA облекло - бански костюм и чехли.</w:t>
      </w:r>
    </w:p>
    <w:p w:rsidRPr="009F6C81" w:rsidR="009F6C81" w:rsidP="009F6C81" w:rsidRDefault="009F6C81" w14:paraId="6DC1A109"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Не се допуска влизане в басейните и SPA съоръженията с открити или незаздравели рани, инфекции или заразни кожни заболявания.</w:t>
      </w:r>
    </w:p>
    <w:p w:rsidRPr="009F6C81" w:rsidR="009F6C81" w:rsidP="009F6C81" w:rsidRDefault="009F6C81" w14:paraId="384BBA3A"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При използване на сауни, парни бани и други специализирани съоръжения Клиентът е длъжен да спазва обозначените инструкции и препоръчителното време за престой.</w:t>
      </w:r>
    </w:p>
    <w:p w:rsidRPr="009F6C81" w:rsidR="009F6C81" w:rsidP="009F6C81" w:rsidRDefault="009F6C81" w14:paraId="4C340289"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V. АЛКОХОЛ, НАРКОТИЧНИ И УПОЙВАЩИ ВЕЩЕСТВА</w:t>
      </w:r>
    </w:p>
    <w:p w:rsidRPr="009F6C81" w:rsidR="009F6C81" w:rsidP="009F6C81" w:rsidRDefault="009F6C81" w14:paraId="025215D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Не се допуска използването на басейни, сауни, парни бани, фитнес уреди и други SPA съоръжения от лица във видимо нетрезво състояние или под въздействието на наркотични или други упойващи вещества.</w:t>
      </w:r>
    </w:p>
    <w:p w:rsidRPr="009F6C81" w:rsidR="009F6C81" w:rsidP="009F6C81" w:rsidRDefault="009F6C81" w14:paraId="221CAB4E"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lastRenderedPageBreak/>
        <w:t>2. Персоналът има право да откаже или прекрати използването на съоръженията, когато поведението или видимото състояние на Клиента създава риск за неговата безопасност или за безопасността и спокойствието на останалите гости.</w:t>
      </w:r>
    </w:p>
    <w:p w:rsidRPr="009F6C81" w:rsidR="009F6C81" w:rsidP="009F6C81" w:rsidRDefault="009F6C81" w14:paraId="40E48CC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Забранява се внасянето и употребата на наркотични и други забранени вещества на територията на комплекса.</w:t>
      </w:r>
    </w:p>
    <w:p w:rsidRPr="009F6C81" w:rsidR="009F6C81" w:rsidP="009F6C81" w:rsidRDefault="009F6C81" w14:paraId="1AF99D0A"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VI. ЛИЧНИ ВЕЩИ И ИМУЩЕСТВО</w:t>
      </w:r>
    </w:p>
    <w:p w:rsidRPr="009F6C81" w:rsidR="009F6C81" w:rsidP="009F6C81" w:rsidRDefault="009F6C81" w14:paraId="750A4DF0"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Клиентът е длъжен да съхранява личните си вещи в предоставеното шкафче и да не ги оставя без надзор.</w:t>
      </w:r>
    </w:p>
    <w:p w:rsidRPr="009F6C81" w:rsidR="009F6C81" w:rsidP="009F6C81" w:rsidRDefault="009F6C81" w14:paraId="275CF111"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PULSE THERME не поема отговорност за загубени, забравени, повредени или откраднати лични вещи, доколкото отговорност не произтича от приложимото законодателство.</w:t>
      </w:r>
    </w:p>
    <w:p w:rsidRPr="009F6C81" w:rsidR="009F6C81" w:rsidP="009F6C81" w:rsidRDefault="009F6C81" w14:paraId="3398DCD6"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Препоръчва се пари, бижута, документи, телефони, електронни устройства и други ценности да не бъдат оставяни без надзор.</w:t>
      </w:r>
    </w:p>
    <w:p w:rsidRPr="009F6C81" w:rsidR="009F6C81" w:rsidP="009F6C81" w:rsidRDefault="009F6C81" w14:paraId="0A5CD869"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Клиентът носи материална отговорност за умишлено или виновно повреждане, унищожаване или загубване на предоставено имущество, включително гривни, халати, кърпи, шкафчета, оборудване и инвентар, съобразно приложимите правила и действащия ценоразпис.</w:t>
      </w:r>
    </w:p>
    <w:p w:rsidRPr="009F6C81" w:rsidR="009F6C81" w:rsidP="009F6C81" w:rsidRDefault="009F6C81" w14:paraId="26E6DF61"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Предоставените срещу заплащане халати и кърпи са за временно ползване и трябва да бъдат върнати при напускане на комплекса.</w:t>
      </w:r>
    </w:p>
    <w:p w:rsidRPr="009F6C81" w:rsidR="009F6C81" w:rsidP="009F6C81" w:rsidRDefault="009F6C81" w14:paraId="02145EAA"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VII. ГРИВНА, ШКАФЧЕ И НАЧИСЛЕНИЯ</w:t>
      </w:r>
    </w:p>
    <w:p w:rsidRPr="009F6C81" w:rsidR="009F6C81" w:rsidP="009F6C81" w:rsidRDefault="009F6C81" w14:paraId="62804BBD"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Получената на рецепция гривна е персонална и не може да бъде преотстъпвана на друго лице.</w:t>
      </w:r>
    </w:p>
    <w:p w:rsidRPr="009F6C81" w:rsidR="009F6C81" w:rsidP="009F6C81" w:rsidRDefault="009F6C81" w14:paraId="6EE68367"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Гривната служи за достъп и за използване на предоставеното шкафче, както и за начисляване на допълнително закупени услуги, храни и напитки, когато тази функционалност е активна.</w:t>
      </w:r>
    </w:p>
    <w:p w:rsidRPr="009F6C81" w:rsidR="009F6C81" w:rsidP="009F6C81" w:rsidRDefault="009F6C81" w14:paraId="1C4BECEC"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Клиентът е длъжен да пази предоставената му гривна през целия престой и да не я предоставя на други лица.</w:t>
      </w:r>
    </w:p>
    <w:p w:rsidRPr="009F6C81" w:rsidR="009F6C81" w:rsidP="009F6C81" w:rsidRDefault="009F6C81" w14:paraId="27CCDFCB"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Клиентът следва да заплати дължимите суми за действително заявени и начислени на неговата гривна услуги и покупки преди напускане на обекта.</w:t>
      </w:r>
    </w:p>
    <w:p w:rsidRPr="009F6C81" w:rsidR="009F6C81" w:rsidP="009F6C81" w:rsidRDefault="009F6C81" w14:paraId="79B24237"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При изгубена или повредена гривна Клиентът е длъжен незабавно да уведоми рецепцията.</w:t>
      </w:r>
    </w:p>
    <w:p w:rsidRPr="009F6C81" w:rsidR="009F6C81" w:rsidP="009F6C81" w:rsidRDefault="009F6C81" w14:paraId="46A31F2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6. Гривната подлежи на задължително връщане при приключване на посещението.</w:t>
      </w:r>
    </w:p>
    <w:p w:rsidRPr="009F6C81" w:rsidR="009F6C81" w:rsidP="009F6C81" w:rsidRDefault="009F6C81" w14:paraId="7AEF2003"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VIII. ДОМАШНИ ЛЮБИМЦИ</w:t>
      </w:r>
    </w:p>
    <w:p w:rsidRPr="009F6C81" w:rsidR="009F6C81" w:rsidP="009F6C81" w:rsidRDefault="009F6C81" w14:paraId="42AC152A"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Не се допуска влизането и престоят с домашни любимци в SPA, Wellness и Fitness зоните на PULSE THERME, включително в басейните, релакс зоните, сауните, парните бани, съблекалните и останалите прилежащи SPA пространства.</w:t>
      </w:r>
    </w:p>
    <w:p w:rsidRPr="009F6C81" w:rsidR="009F6C81" w:rsidP="009F6C81" w:rsidRDefault="009F6C81" w14:paraId="5EB4D2AF"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Изключения се допускат единствено когато това се изисква съгласно действащото законодателство.</w:t>
      </w:r>
    </w:p>
    <w:p w:rsidRPr="009F6C81" w:rsidR="009F6C81" w:rsidP="009F6C81" w:rsidRDefault="009F6C81" w14:paraId="5A036907"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IX. ХРАНИ, НАПИТКИ И ПУШЕНЕ</w:t>
      </w:r>
    </w:p>
    <w:p w:rsidRPr="009F6C81" w:rsidR="009F6C81" w:rsidP="009F6C81" w:rsidRDefault="009F6C81" w14:paraId="4FE10922"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Не се допуска внасянето и консумацията на храни и напитки, които не са закупени от обектите на територията на комплекса, освен когато това е предварително разрешено от управлението или се налага по медицински причини.</w:t>
      </w:r>
    </w:p>
    <w:p w:rsidRPr="009F6C81" w:rsidR="009F6C81" w:rsidP="009F6C81" w:rsidRDefault="009F6C81" w14:paraId="0728442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Пушенето, включително използването на електронни цигари и други сходни изделия, е забранено в закритите части на SPA и Fitness зоната и се допуска единствено в изрично определените за това места, съобразно действащото законодателство.</w:t>
      </w:r>
    </w:p>
    <w:p w:rsidRPr="009F6C81" w:rsidR="009F6C81" w:rsidP="009F6C81" w:rsidRDefault="009F6C81" w14:paraId="2ECB6E1A"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 ДОСТЪП, ВРЕМЕ И ПРЕСТОЙ</w:t>
      </w:r>
    </w:p>
    <w:p w:rsidRPr="009F6C81" w:rsidR="009F6C81" w:rsidP="009F6C81" w:rsidRDefault="009F6C81" w14:paraId="4D4B9E6E"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Достъпът до SPA и Fitness зоната се осъществява след приемане на настоящата декларация и изпълнение на приложимите условия за достъп.</w:t>
      </w:r>
    </w:p>
    <w:p w:rsidRPr="009F6C81" w:rsidR="009F6C81" w:rsidP="009F6C81" w:rsidRDefault="009F6C81" w14:paraId="6909CAA2"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Клиентът заплаща избрания от него вид и продължителност на достъп.</w:t>
      </w:r>
    </w:p>
    <w:p w:rsidRPr="009F6C81" w:rsidR="009F6C81" w:rsidP="009F6C81" w:rsidRDefault="009F6C81" w14:paraId="37AF9F8A"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При закупен достъп с определена продължителност Клиентът е длъжен да напусне SPA зоната в рамките на заплатеното време.</w:t>
      </w:r>
    </w:p>
    <w:p w:rsidRPr="009F6C81" w:rsidR="009F6C81" w:rsidP="009F6C81" w:rsidRDefault="009F6C81" w14:paraId="6788402E"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При превишаване на заплатения период може да бъде начислена такса за удължен престой съгласно действащия ценоразпис.</w:t>
      </w:r>
    </w:p>
    <w:p w:rsidRPr="009F6C81" w:rsidR="009F6C81" w:rsidP="009F6C81" w:rsidRDefault="009F6C81" w14:paraId="711316C0"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Работното време на комплекса не се удължава поради късно пристигане на Клиента.</w:t>
      </w:r>
    </w:p>
    <w:p w:rsidRPr="009F6C81" w:rsidR="009F6C81" w:rsidP="009F6C81" w:rsidRDefault="009F6C81" w14:paraId="045CAF20"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XI. ВЪЗРАСТОВА ПОЛИТИКА И ДОСТЪП НА ДЕЦА</w:t>
      </w:r>
    </w:p>
    <w:p w:rsidRPr="009F6C81" w:rsidR="009F6C81" w:rsidP="009F6C81" w:rsidRDefault="009F6C81" w14:paraId="72B71D56"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PULSE THERME BANYA е SPA комплекс с основна възрастова политика 14+.</w:t>
      </w:r>
    </w:p>
    <w:p w:rsidRPr="009F6C81" w:rsidR="009F6C81" w:rsidP="009F6C81" w:rsidRDefault="009F6C81" w14:paraId="75ED6DB7"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През летния сезон лица под 14-годишна възраст могат да бъдат допускани единствено до определената външна зона и външните басейни, при условията и в периодите, определени от PULSE THERME.</w:t>
      </w:r>
    </w:p>
    <w:p w:rsidRPr="009F6C81" w:rsidR="009F6C81" w:rsidP="009F6C81" w:rsidRDefault="009F6C81" w14:paraId="309700E3"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Допускането на лица под 14 години до външната зона е обвързано с подходящи метеорологични условия и възможността съоръженията да бъдат използвани безопасно.</w:t>
      </w:r>
    </w:p>
    <w:p w:rsidRPr="009F6C81" w:rsidR="009F6C81" w:rsidP="009F6C81" w:rsidRDefault="009F6C81" w14:paraId="2C09E499"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lastRenderedPageBreak/>
        <w:t>4. При неблагоприятни метеорологични условия - включително дъжд, гръмотевична буря, силен вятър, ниски температури или други условия, които могат да създадат риск или да възпрепятстват нормалното използване на външната зона - персоналът на рецепция има право да ограничи или да откаже достъп на лица под 14-годишна възраст.</w:t>
      </w:r>
    </w:p>
    <w:p w:rsidRPr="009F6C81" w:rsidR="009F6C81" w:rsidP="009F6C81" w:rsidRDefault="009F6C81" w14:paraId="12939D26"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Решението за ограничаване или отказ на достъп се взема с оглед безопасността на гостите и текущите условия в комплекса, независимо от наличието на предварителна резервация.</w:t>
      </w:r>
    </w:p>
    <w:p w:rsidRPr="009F6C81" w:rsidR="009F6C81" w:rsidP="009F6C81" w:rsidRDefault="009F6C81" w14:paraId="44006CEF"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6. Допускането на лице под 14 години до външната зона не предоставя право на достъп до вътрешната SPA зона и съоръженията, за които е въведено възрастово ограничение 14+.</w:t>
      </w:r>
    </w:p>
    <w:p w:rsidRPr="009F6C81" w:rsidR="009F6C81" w:rsidP="009F6C81" w:rsidRDefault="009F6C81" w14:paraId="5F5FD42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7. Лицата под 14-годишна възраст се допускат до разрешените за тях зони само с пълнолетен придружител, който носи отговорност за тяхното поведение и спазването на правилата за безопасност.</w:t>
      </w:r>
    </w:p>
    <w:p w:rsidRPr="009F6C81" w:rsidR="009F6C81" w:rsidP="009F6C81" w:rsidRDefault="009F6C81" w14:paraId="7A5AD95F"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8. PULSE THERME BANSKO е с възрастово ограничение 18+, без прилагане на описаното по-горе сезонно изключение за PULSE THERME BANYA.</w:t>
      </w:r>
    </w:p>
    <w:p w:rsidRPr="009F6C81" w:rsidR="009F6C81" w:rsidP="009F6C81" w:rsidRDefault="009F6C81" w14:paraId="0A51FF5C"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XII. РЕЗЕРВАЦИИ</w:t>
      </w:r>
    </w:p>
    <w:p w:rsidRPr="009F6C81" w:rsidR="009F6C81" w:rsidP="009F6C81" w:rsidRDefault="009F6C81" w14:paraId="06BE2AFE"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С извършването на резервация Клиентът потвърждава, че е запознат с приложимите условия за посещение, възрастовата политика и правилата за използване на услугата.</w:t>
      </w:r>
    </w:p>
    <w:p w:rsidRPr="009F6C81" w:rsidR="009F6C81" w:rsidP="009F6C81" w:rsidRDefault="009F6C81" w14:paraId="4883F916"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При онлайн резервация Клиентът следва да се яви най-малко 15 минути преди резервирания час, за да има достатъчно време за регистрация и чекиране.</w:t>
      </w:r>
    </w:p>
    <w:p w:rsidRPr="009F6C81" w:rsidR="009F6C81" w:rsidP="009F6C81" w:rsidRDefault="009F6C81" w14:paraId="09F79E4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При закъснение резервираният период не се удължава и времето на закъснението е за сметка на Клиента.</w:t>
      </w:r>
    </w:p>
    <w:p w:rsidRPr="009F6C81" w:rsidR="009F6C81" w:rsidP="009F6C81" w:rsidRDefault="009F6C81" w14:paraId="7B7FE919"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При неявяване се прилагат условията за анулация и възстановяване на суми, валидни за съответната резервация и начин на покупка.</w:t>
      </w:r>
    </w:p>
    <w:p w:rsidRPr="009F6C81" w:rsidR="009F6C81" w:rsidP="009F6C81" w:rsidRDefault="009F6C81" w14:paraId="751E661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Посещение без предварителна резервация не се гарантира. Достъпът зависи от наличността, текущия капацитет, безопасността и оперативните условия в обекта.</w:t>
      </w:r>
    </w:p>
    <w:p w:rsidRPr="009F6C81" w:rsidR="009F6C81" w:rsidP="009F6C81" w:rsidRDefault="009F6C81" w14:paraId="2A3F132A"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6. При предварително закупена услуга за лице, което не отговаря на приложимите възрастови или други условия за достъп, PULSE THERME може да откаже достъп, като по отношение на платената сума се прилагат условията на конкретната резервация и приложимото законодателство.</w:t>
      </w:r>
    </w:p>
    <w:p w:rsidRPr="009F6C81" w:rsidR="009F6C81" w:rsidP="009F6C81" w:rsidRDefault="009F6C81" w14:paraId="50CEFC83"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XIII. ПОВЕДЕНИЕ НА ТЕРИТОРИЯТА НА PULSE THERME</w:t>
      </w:r>
    </w:p>
    <w:p w:rsidRPr="009F6C81" w:rsidR="009F6C81" w:rsidP="009F6C81" w:rsidRDefault="009F6C81" w14:paraId="2FBA07A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Клиентите са длъжни да проявяват уважително и коректно поведение към останалите гости и персонала.</w:t>
      </w:r>
    </w:p>
    <w:p w:rsidRPr="009F6C81" w:rsidR="009F6C81" w:rsidP="009F6C81" w:rsidRDefault="009F6C81" w14:paraId="0EC47840"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Не се допуска агресивно, заплашително, обидно, непристойно или друго поведение, което нарушава спокойствието, безопасността или нормалната работа на комплекса.</w:t>
      </w:r>
    </w:p>
    <w:p w:rsidRPr="009F6C81" w:rsidR="009F6C81" w:rsidP="009F6C81" w:rsidRDefault="009F6C81" w14:paraId="2245D5EA"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При сериозно или системно нарушение на правилата персоналът има право да прекрати достъпа на Клиента и да поиска от него да напусне обекта, съобразно приложимите условия и законодателство.</w:t>
      </w:r>
    </w:p>
    <w:p w:rsidRPr="009F6C81" w:rsidR="009F6C81" w:rsidP="009F6C81" w:rsidRDefault="009F6C81" w14:paraId="6C2C415B"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Внасянето на раници, големи чанти, куфари и друг обемист багаж в SPA зоната може да бъде ограничено поради съображения за безопасност и комфорт.</w:t>
      </w:r>
    </w:p>
    <w:p w:rsidRPr="009F6C81" w:rsidR="009F6C81" w:rsidP="009F6C81" w:rsidRDefault="009F6C81" w14:paraId="78D4279B"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XIV. АВАРИЙНИ, ТЕХНИЧЕСКИ И ИЗВЪНРЕДНИ СИТУАЦИИ</w:t>
      </w:r>
    </w:p>
    <w:p w:rsidRPr="009F6C81" w:rsidR="009F6C81" w:rsidP="009F6C81" w:rsidRDefault="009F6C81" w14:paraId="7E0066B5"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При пожар, евакуация, техническа авария, медицински инцидент или друга извънредна ситуация Клиентът е длъжен незабавно да следва указанията на персонала и обозначените аварийни инструкции.</w:t>
      </w:r>
    </w:p>
    <w:p w:rsidRPr="009F6C81" w:rsidR="009F6C81" w:rsidP="009F6C81" w:rsidRDefault="009F6C81" w14:paraId="7071224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Клиентът не трябва да възпрепятства действията на персонала, спасителните екипи или службите за спешна помощ.</w:t>
      </w:r>
    </w:p>
    <w:p w:rsidRPr="009F6C81" w:rsidR="009F6C81" w:rsidP="009F6C81" w:rsidRDefault="009F6C81" w14:paraId="3F3C75ED"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При необходимост, свързана с безопасността, техническа неизправност, авария, форсмажорно обстоятелство или друга обективна причина, определени съоръжения или зони могат временно да бъдат ограничени или изведени от експлоатация.</w:t>
      </w:r>
    </w:p>
    <w:p w:rsidRPr="009F6C81" w:rsidR="009F6C81" w:rsidP="009F6C81" w:rsidRDefault="009F6C81" w14:paraId="0D84DC3E"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При прекъсване на електрозахранването, водоснабдяването, комуникационните услуги или при възникване на друга авария, причинена от външен доставчик, обществена мрежа или обстоятелство извън контрола на PULSE THERME, комплексът не носи отговорност за самото възникване и продължителността на прекъсването, доколкото това е допустимо съгласно приложимото законодателство.</w:t>
      </w:r>
    </w:p>
    <w:p w:rsidRPr="009F6C81" w:rsidR="009F6C81" w:rsidP="009F6C81" w:rsidRDefault="009F6C81" w14:paraId="3D01F38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PULSE THERME може да не разполага с предварителна информация за възникването, причината или очакваната продължителност на подобно прекъсване. При такава ситуация персоналът предприема необходимите действия за осигуряване безопасността на гостите и предоставя наличната към момента информация.</w:t>
      </w:r>
    </w:p>
    <w:p w:rsidRPr="009F6C81" w:rsidR="009F6C81" w:rsidP="009F6C81" w:rsidRDefault="009F6C81" w14:paraId="0EE7E340"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6. При външна авария или прекъсване на основна услуга използването на отделни или всички съоръжения може временно да бъде ограничено или преустановено до възстановяване на условията за безопасна експлоатация.</w:t>
      </w:r>
    </w:p>
    <w:p w:rsidRPr="009F6C81" w:rsidR="009F6C81" w:rsidP="009F6C81" w:rsidRDefault="009F6C81" w14:paraId="7105CEFC"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XV. ПРИЕМАНЕ НА УСЛОВИЯТА</w:t>
      </w:r>
    </w:p>
    <w:p w:rsidRPr="009F6C81" w:rsidR="009F6C81" w:rsidP="009F6C81" w:rsidRDefault="009F6C81" w14:paraId="06E2975B"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С приемането и/или подписването на настоящата декларация потвърждавам, че:</w:t>
      </w:r>
    </w:p>
    <w:p w:rsidRPr="009F6C81" w:rsidR="009F6C81" w:rsidP="009F6C81" w:rsidRDefault="009F6C81" w14:paraId="3DD530A3" w14:textId="77777777">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 съм прочел/а внимателно съдържанието й;</w:t>
      </w:r>
    </w:p>
    <w:p w:rsidRPr="009F6C81" w:rsidR="009F6C81" w:rsidP="009F6C81" w:rsidRDefault="009F6C81" w14:paraId="36B7A7FF" w14:textId="77777777">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lastRenderedPageBreak/>
        <w:t>• предоставената от мен информация е вярна;</w:t>
      </w:r>
    </w:p>
    <w:p w:rsidRPr="009F6C81" w:rsidR="009F6C81" w:rsidP="009F6C81" w:rsidRDefault="009F6C81" w14:paraId="3EB49FC1" w14:textId="77777777">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 разбирам правилата и условията за използване на SPA и Fitness зоната;</w:t>
      </w:r>
    </w:p>
    <w:p w:rsidRPr="009F6C81" w:rsidR="009F6C81" w:rsidP="009F6C81" w:rsidRDefault="009F6C81" w14:paraId="326178D8" w14:textId="77777777">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 информиран/а съм за рисковете, свързани с използването на съоръженията;</w:t>
      </w:r>
    </w:p>
    <w:p w:rsidRPr="009F6C81" w:rsidR="009F6C81" w:rsidP="009F6C81" w:rsidRDefault="009F6C81" w14:paraId="6065C61E" w14:textId="07A75464">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 задължавам се да спазвам инструкциите на персонала и правилата за безопасност;</w:t>
      </w:r>
    </w:p>
    <w:p w:rsidRPr="009F6C81" w:rsidR="009F6C81" w:rsidP="009F6C81" w:rsidRDefault="009F6C81" w14:paraId="3B6E49F6" w14:textId="63603DB8">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 приемам условията доброволно.</w:t>
      </w:r>
    </w:p>
    <w:p w:rsidR="009F6C81" w:rsidP="009F6C81" w:rsidRDefault="009F6C81" w14:paraId="3B67874A" w14:textId="3C9D7CD9">
      <w:pPr>
        <w:spacing w:after="60" w:line="240" w:lineRule="auto"/>
        <w:ind w:left="0" w:right="0" w:firstLine="0"/>
        <w:jc w:val="left"/>
        <w:rPr>
          <w:rFonts w:ascii="Arial" w:hAnsi="Arial" w:eastAsia="MS Mincho" w:cs="Times New Roman"/>
          <w:color w:val="auto"/>
          <w:kern w:val="0"/>
          <w:sz w:val="19"/>
          <w:szCs w:val="22"/>
          <w14:ligatures w14:val="none"/>
        </w:rPr>
      </w:pPr>
      <w:r>
        <w:rPr>
          <w:rFonts w:ascii="Arial" w:hAnsi="Arial" w:eastAsia="MS Mincho" w:cs="Times New Roman"/>
          <w:color w:val="auto"/>
          <w:kern w:val="0"/>
          <w:sz w:val="19"/>
          <w:szCs w:val="22"/>
          <w14:ligatures w14:val="none"/>
        </w:rPr>
        <w:t xml:space="preserve">         </w:t>
      </w:r>
    </w:p>
    <w:p w:rsidR="009F6C81" w:rsidP="009F6C81" w:rsidRDefault="009F6C81" w14:paraId="4480A67F" w14:textId="77D5A318">
      <w:pPr>
        <w:spacing w:after="60" w:line="240" w:lineRule="auto"/>
        <w:ind w:left="0" w:right="0" w:firstLine="0"/>
        <w:jc w:val="left"/>
        <w:rPr>
          <w:rFonts w:ascii="Arial" w:hAnsi="Arial" w:eastAsia="MS Mincho" w:cs="Times New Roman"/>
          <w:color w:val="auto"/>
          <w:kern w:val="0"/>
          <w:sz w:val="19"/>
          <w:szCs w:val="22"/>
          <w14:ligatures w14:val="none"/>
        </w:rPr>
      </w:pPr>
    </w:p>
    <w:p w:rsidRPr="009F6C81" w:rsidR="009F6C81" w:rsidP="009F6C81" w:rsidRDefault="009F6C81" w14:paraId="4D9C8C4D" w14:textId="5F130D97">
      <w:pPr>
        <w:spacing w:after="60" w:line="240" w:lineRule="auto"/>
        <w:ind w:left="0" w:right="0" w:firstLine="0"/>
        <w:jc w:val="left"/>
        <w:rPr>
          <w:rFonts w:ascii="Arial" w:hAnsi="Arial" w:eastAsia="MS Mincho" w:cs="Times New Roman"/>
          <w:color w:val="auto"/>
          <w:kern w:val="0"/>
          <w:sz w:val="19"/>
          <w:szCs w:val="22"/>
          <w14:ligatures w14:val="none"/>
        </w:rPr>
      </w:pPr>
    </w:p>
    <w:p w:rsidRPr="001D0D09" w:rsidR="00065FAD" w:rsidRDefault="00000000" w14:paraId="6BE1E69F" w14:textId="26339316">
      <w:pPr>
        <w:spacing w:after="1" w:line="259" w:lineRule="auto"/>
        <w:ind w:left="0" w:right="0" w:firstLine="0"/>
        <w:jc w:val="left"/>
        <w:rPr>
          <w:sz w:val="20"/>
          <w:szCs w:val="20"/>
          <w:lang w:val="bg-BG"/>
        </w:rPr>
      </w:pPr>
      <w:r w:rsidRPr="001D0D09">
        <w:rPr>
          <w:b/>
          <w:sz w:val="20"/>
          <w:szCs w:val="20"/>
          <w:lang w:val="bg-BG"/>
        </w:rPr>
        <w:t xml:space="preserve"> </w:t>
      </w:r>
    </w:p>
    <w:p w:rsidRPr="001D0D09" w:rsidR="001D0D09" w:rsidRDefault="001D0D09" w14:paraId="282B04B8" w14:textId="74B81B6C">
      <w:pPr>
        <w:spacing w:after="150" w:line="259" w:lineRule="auto"/>
        <w:ind w:left="-5" w:right="0" w:hanging="10"/>
        <w:jc w:val="left"/>
        <w:rPr>
          <w:sz w:val="20"/>
          <w:szCs w:val="20"/>
        </w:rPr>
      </w:pPr>
      <w:r>
        <w:rPr>
          <w:noProof/>
        </w:rPr>
        <w:drawing>
          <wp:anchor distT="0" distB="0" distL="114300" distR="114300" simplePos="0" relativeHeight="251659264" behindDoc="0" locked="0" layoutInCell="1" allowOverlap="1" wp14:editId="00CB601D" wp14:anchorId="4D49CF69">
            <wp:simplePos x="0" y="0"/>
            <wp:positionH relativeFrom="column">
              <wp:posOffset>4638675</wp:posOffset>
            </wp:positionH>
            <wp:positionV relativeFrom="paragraph">
              <wp:posOffset>128270</wp:posOffset>
            </wp:positionV>
            <wp:extent cx="1238249" cy="619125"/>
            <wp:effectExtent l="0" t="0" r="0" b="0"/>
            <wp:wrapNone/>
            <wp:docPr id="9" name="Picture 9" descr="A blue line on a black backgroun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 blue line on a black background&#10;&#10;AI-generated content may be incorrect."/>
                    <pic:cNvPicPr/>
                  </pic:nvPicPr>
                  <pic:blipFill>
                    <a:blip r:embed="rId7" cstate="print">
                      <a:extLst>
                        <a:ext uri="{28A0092B-C50C-407E-A947-70E740481C1C}">
                          <a14:useLocalDpi xmlns:a14="http://schemas.microsoft.com/office/drawing/2010/main" val="0"/>
                        </a:ext>
                      </a:extLst>
                    </a:blip>
                    <a:stretch>
                      <a:fillRect/>
                    </a:stretch>
                  </pic:blipFill>
                  <pic:spPr>
                    <a:xfrm>
                      <a:off x="0" y="0"/>
                      <a:ext cx="1238249" cy="619125"/>
                    </a:xfrm>
                    <a:prstGeom prst="rect">
                      <a:avLst/>
                    </a:prstGeom>
                  </pic:spPr>
                </pic:pic>
              </a:graphicData>
            </a:graphic>
            <wp14:sizeRelH relativeFrom="margin">
              <wp14:pctWidth>0</wp14:pctWidth>
            </wp14:sizeRelH>
            <wp14:sizeRelV relativeFrom="margin">
              <wp14:pctHeight>0</wp14:pctHeight>
            </wp14:sizeRelV>
          </wp:anchor>
        </w:drawing>
      </w:r>
      <w:r w:rsidRPr="001D0D09">
        <w:rPr>
          <w:sz w:val="20"/>
          <w:szCs w:val="20"/>
          <w:lang w:val="bg-BG"/>
        </w:rPr>
        <w:t>Име:</w:t>
      </w:r>
      <w:r>
        <w:rPr>
          <w:sz w:val="20"/>
          <w:szCs w:val="20"/>
        </w:rPr>
        <w:t xml:space="preserve"> </w:t>
      </w:r>
      <w:r w:rsidRPr="001D0D09">
        <w:rPr>
          <w:sz w:val="20"/>
          <w:szCs w:val="20"/>
        </w:rPr>
        <w:t>Valentina</w:t>
      </w:r>
      <w:r>
        <w:rPr>
          <w:sz w:val="20"/>
          <w:szCs w:val="20"/>
        </w:rPr>
        <w:t xml:space="preserve"> </w:t>
      </w:r>
      <w:r w:rsidRPr="001D0D09">
        <w:rPr>
          <w:sz w:val="20"/>
          <w:szCs w:val="20"/>
        </w:rPr>
        <w:t>Bugai</w:t>
      </w:r>
      <w:r w:rsidRPr="001D0D09">
        <w:rPr>
          <w:sz w:val="20"/>
          <w:szCs w:val="20"/>
          <w:lang w:val="bg-BG"/>
        </w:rPr>
        <w:t xml:space="preserve">                                                    Телефон:</w:t>
      </w:r>
      <w:r>
        <w:rPr>
          <w:sz w:val="20"/>
          <w:szCs w:val="20"/>
        </w:rPr>
        <w:t xml:space="preserve"> </w:t>
      </w:r>
      <w:r w:rsidRPr="001D0D09">
        <w:rPr>
          <w:sz w:val="20"/>
          <w:szCs w:val="20"/>
        </w:rPr>
        <w:t>+359879398762</w:t>
      </w:r>
    </w:p>
    <w:p w:rsidRPr="001D0D09" w:rsidR="00065FAD" w:rsidRDefault="001D0D09" w14:paraId="54595659" w14:textId="6C55C631">
      <w:pPr>
        <w:spacing w:after="150" w:line="259" w:lineRule="auto"/>
        <w:ind w:left="-5" w:right="0" w:hanging="10"/>
        <w:jc w:val="left"/>
        <w:rPr>
          <w:sz w:val="20"/>
          <w:szCs w:val="20"/>
        </w:rPr>
      </w:pPr>
      <w:r w:rsidRPr="001D0D09">
        <w:rPr>
          <w:sz w:val="20"/>
          <w:szCs w:val="20"/>
          <w:lang w:val="bg-BG"/>
        </w:rPr>
        <w:t>Имейл:</w:t>
      </w:r>
      <w:r>
        <w:rPr>
          <w:sz w:val="20"/>
          <w:szCs w:val="20"/>
        </w:rPr>
        <w:t xml:space="preserve"> </w:t>
      </w:r>
      <w:r w:rsidRPr="001D0D09">
        <w:rPr>
          <w:sz w:val="20"/>
          <w:szCs w:val="20"/>
        </w:rPr>
        <w:t>valentinabugai1402@gmail.com</w:t>
      </w:r>
    </w:p>
    <w:p w:rsidRPr="001D0D09" w:rsidR="00065FAD" w:rsidRDefault="00000000" w14:paraId="02528674" w14:textId="1435D4D8">
      <w:pPr>
        <w:tabs>
          <w:tab w:val="center" w:pos="5927"/>
        </w:tabs>
        <w:spacing w:after="150" w:line="259" w:lineRule="auto"/>
        <w:ind w:left="-15" w:right="0" w:firstLine="0"/>
        <w:jc w:val="left"/>
        <w:rPr>
          <w:sz w:val="20"/>
          <w:szCs w:val="20"/>
          <w:lang w:val="bg-BG"/>
        </w:rPr>
      </w:pPr>
      <w:r w:rsidRPr="001D0D09">
        <w:rPr>
          <w:sz w:val="20"/>
          <w:szCs w:val="20"/>
          <w:lang w:val="bg-BG"/>
        </w:rPr>
        <w:t>Дата:</w:t>
      </w:r>
      <w:r w:rsidR="001D0D09">
        <w:rPr>
          <w:sz w:val="20"/>
          <w:szCs w:val="20"/>
        </w:rPr>
        <w:t xml:space="preserve"> </w:t>
      </w:r>
      <w:r w:rsidRPr="001D0D09" w:rsidR="001D0D09">
        <w:rPr>
          <w:sz w:val="20"/>
          <w:szCs w:val="20"/>
        </w:rPr>
        <w:t>2.11.2026 г.</w:t>
      </w:r>
      <w:r w:rsidRPr="001D0D09">
        <w:rPr>
          <w:sz w:val="20"/>
          <w:szCs w:val="20"/>
          <w:lang w:val="bg-BG"/>
        </w:rPr>
        <w:tab/>
        <w:t xml:space="preserve">                                                                                 Подпис:………………………………………</w:t>
      </w:r>
      <w:r w:rsidRPr="001D0D09" w:rsidR="001D0D09">
        <w:rPr>
          <w:noProof/>
        </w:rPr>
        <w:t xml:space="preserve"> </w:t>
      </w:r>
      <w:r w:rsidRPr="001D0D09">
        <w:rPr>
          <w:sz w:val="20"/>
          <w:szCs w:val="20"/>
          <w:lang w:val="bg-BG"/>
        </w:rPr>
        <w:t xml:space="preserve">…. </w:t>
      </w:r>
    </w:p>
    <w:p w:rsidRPr="001D0D09" w:rsidR="00065FAD" w:rsidRDefault="00000000" w14:paraId="32FCB5C1" w14:textId="77777777">
      <w:pPr>
        <w:spacing w:after="29" w:line="260" w:lineRule="auto"/>
        <w:ind w:left="-5" w:right="0" w:hanging="10"/>
        <w:jc w:val="left"/>
        <w:rPr>
          <w:sz w:val="20"/>
          <w:szCs w:val="20"/>
          <w:lang w:val="bg-BG"/>
        </w:rPr>
      </w:pPr>
      <w:r w:rsidRPr="001D0D09">
        <w:rPr>
          <w:sz w:val="20"/>
          <w:szCs w:val="20"/>
          <w:lang w:val="bg-BG"/>
        </w:rPr>
        <w:t xml:space="preserve">Настоящата Декларация за поверителност и защита на личните данни на “Гранд Хотел Мениджмънт“ </w:t>
      </w:r>
    </w:p>
    <w:p w:rsidRPr="001D0D09" w:rsidR="00065FAD" w:rsidRDefault="00000000" w14:paraId="23D58E00" w14:textId="77777777">
      <w:pPr>
        <w:spacing w:after="171" w:line="260" w:lineRule="auto"/>
        <w:ind w:left="-5" w:right="0" w:hanging="10"/>
        <w:jc w:val="left"/>
        <w:rPr>
          <w:sz w:val="20"/>
          <w:szCs w:val="20"/>
          <w:lang w:val="bg-BG"/>
        </w:rPr>
      </w:pPr>
      <w:r w:rsidRPr="001D0D09">
        <w:rPr>
          <w:sz w:val="20"/>
          <w:szCs w:val="20"/>
          <w:lang w:val="bg-BG"/>
        </w:rPr>
        <w:t xml:space="preserve">(„Декларация за ЛИЧНА ОТГОВОРНОСТ“) се основава на изискванията на Регламент ЕС 2016/679 на Европейския парламент и на Съвета от 27 април 2016 г. относно защитата на физическите лица във връзка с обработването на лични данни и относно свободното движение на такива данни и за отмяна на Директива 95/46/EО („Регламент ЕС 2016/679”). </w:t>
      </w:r>
    </w:p>
    <w:p w:rsidRPr="009F6C81" w:rsidR="00065FAD" w:rsidRDefault="00000000" w14:paraId="52B55B28" w14:textId="77777777">
      <w:pPr>
        <w:tabs>
          <w:tab w:val="center" w:pos="3541"/>
          <w:tab w:val="center" w:pos="4249"/>
          <w:tab w:val="center" w:pos="6373"/>
          <w:tab w:val="center" w:pos="8117"/>
        </w:tabs>
        <w:spacing w:after="0" w:line="259" w:lineRule="auto"/>
        <w:ind w:left="0" w:right="0" w:firstLine="0"/>
        <w:jc w:val="left"/>
        <w:rPr>
          <w:sz w:val="20"/>
          <w:szCs w:val="20"/>
          <w:lang w:val="bg-BG"/>
        </w:rPr>
      </w:pPr>
      <w:r w:rsidRPr="001D0D09">
        <w:rPr>
          <w:sz w:val="20"/>
          <w:szCs w:val="20"/>
          <w:u w:val="single" w:color="000000"/>
          <w:lang w:val="bg-BG"/>
        </w:rPr>
        <w:t>Pulse.therme@grandhotel.bg</w:t>
      </w:r>
      <w:r w:rsidRPr="001D0D09">
        <w:rPr>
          <w:sz w:val="20"/>
          <w:szCs w:val="20"/>
          <w:lang w:val="bg-BG"/>
        </w:rPr>
        <w:t xml:space="preserve">  </w:t>
      </w:r>
      <w:r w:rsidRPr="001D0D09">
        <w:rPr>
          <w:sz w:val="20"/>
          <w:szCs w:val="20"/>
          <w:lang w:val="bg-BG"/>
        </w:rPr>
        <w:tab/>
        <w:t xml:space="preserve"> </w:t>
      </w:r>
      <w:r w:rsidRPr="001D0D09">
        <w:rPr>
          <w:sz w:val="20"/>
          <w:szCs w:val="20"/>
          <w:lang w:val="bg-BG"/>
        </w:rPr>
        <w:tab/>
        <w:t xml:space="preserve">                                </w:t>
      </w:r>
      <w:r w:rsidRPr="001D0D09">
        <w:rPr>
          <w:sz w:val="20"/>
          <w:szCs w:val="20"/>
          <w:lang w:val="bg-BG"/>
        </w:rPr>
        <w:tab/>
        <w:t xml:space="preserve"> </w:t>
      </w:r>
      <w:r w:rsidRPr="001D0D09">
        <w:rPr>
          <w:sz w:val="20"/>
          <w:szCs w:val="20"/>
          <w:lang w:val="bg-BG"/>
        </w:rPr>
        <w:tab/>
        <w:t xml:space="preserve">          тел.: 0800 20 201</w:t>
      </w:r>
      <w:r w:rsidRPr="009F6C81">
        <w:rPr>
          <w:sz w:val="20"/>
          <w:szCs w:val="20"/>
          <w:lang w:val="bg-BG"/>
        </w:rPr>
        <w:t xml:space="preserve"> </w:t>
      </w:r>
    </w:p>
    <w:sectPr w:rsidRPr="009F6C81" w:rsidR="00065FAD" w:rsidSect="001D0D09">
      <w:headerReference w:type="default" r:id="rId8"/>
      <w:pgSz w:w="11906" w:h="16838"/>
      <w:pgMar w:top="1440" w:right="714" w:bottom="1440" w:left="720" w:header="144" w:footer="576"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133196B" w14:textId="77777777" w:rsidR="0039624D" w:rsidRDefault="0039624D" w:rsidP="001D0D09">
      <w:pPr>
        <w:spacing w:after="0" w:line="240" w:lineRule="auto"/>
      </w:pPr>
      <w:r>
        <w:separator/>
      </w:r>
    </w:p>
  </w:endnote>
  <w:endnote w:type="continuationSeparator" w:id="0">
    <w:p w14:paraId="0A98AE6A" w14:textId="77777777" w:rsidR="0039624D" w:rsidRDefault="0039624D" w:rsidP="001D0D0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ptos">
    <w:charset w:val="00"/>
    <w:family w:val="swiss"/>
    <w:pitch w:val="variable"/>
    <w:sig w:usb0="20000287" w:usb1="00000003" w:usb2="00000000" w:usb3="00000000" w:csb0="0000019F" w:csb1="00000000"/>
  </w:font>
  <w:font w:name="Arial">
    <w:panose1 w:val="020B0604020202020204"/>
    <w:charset w:val="CC"/>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Aptos Display">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3139424" w14:textId="77777777" w:rsidR="0039624D" w:rsidRDefault="0039624D" w:rsidP="001D0D09">
      <w:pPr>
        <w:spacing w:after="0" w:line="240" w:lineRule="auto"/>
      </w:pPr>
      <w:r>
        <w:separator/>
      </w:r>
    </w:p>
  </w:footnote>
  <w:footnote w:type="continuationSeparator" w:id="0">
    <w:p w14:paraId="514E7B8B" w14:textId="77777777" w:rsidR="0039624D" w:rsidRDefault="0039624D" w:rsidP="001D0D0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EDC584" w14:textId="77777777" w:rsidR="001D0D09" w:rsidRDefault="001D0D09" w:rsidP="001D0D09">
    <w:pPr>
      <w:spacing w:after="0" w:line="259" w:lineRule="auto"/>
      <w:ind w:left="0" w:right="6" w:firstLine="0"/>
      <w:jc w:val="center"/>
      <w:rPr>
        <w:b/>
        <w:sz w:val="24"/>
      </w:rPr>
    </w:pPr>
  </w:p>
  <w:p w14:paraId="73A90BBC" w14:textId="77777777" w:rsidR="0085402E" w:rsidRPr="00A003B9" w:rsidRDefault="0085402E" w:rsidP="0085402E">
    <w:pPr>
      <w:jc w:val="center"/>
      <w:rPr>
        <w:b/>
        <w:bCs/>
        <w:sz w:val="40"/>
        <w:szCs w:val="40"/>
      </w:rPr>
    </w:pPr>
    <w:r w:rsidRPr="00A003B9">
      <w:rPr>
        <w:b/>
        <w:bCs/>
        <w:sz w:val="40"/>
        <w:szCs w:val="40"/>
      </w:rPr>
      <w:t>PULSE THERME</w:t>
    </w:r>
  </w:p>
  <w:p w14:paraId="37342295" w14:textId="77777777" w:rsidR="0085402E" w:rsidRPr="00A003B9" w:rsidRDefault="0085402E" w:rsidP="0085402E">
    <w:pPr>
      <w:jc w:val="center"/>
      <w:rPr>
        <w:b/>
        <w:bCs/>
        <w:sz w:val="40"/>
        <w:szCs w:val="40"/>
      </w:rPr>
    </w:pPr>
    <w:r w:rsidRPr="00A003B9">
      <w:rPr>
        <w:b/>
        <w:bCs/>
        <w:sz w:val="40"/>
        <w:szCs w:val="40"/>
      </w:rPr>
      <w:t>ДЕКЛАРАЦИЯ ЗА ЛИЧНА ОТГОВОРНОСТ</w:t>
    </w:r>
  </w:p>
  <w:p w14:paraId="107449C7" w14:textId="77777777" w:rsidR="001D0D09" w:rsidRDefault="001D0D0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1BE1CA4"/>
    <w:multiLevelType w:val="multilevel"/>
    <w:tmpl w:val="EC38E2C6"/>
    <w:lvl w:ilvl="0">
      <w:start w:val="3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28B3179E"/>
    <w:multiLevelType w:val="multilevel"/>
    <w:tmpl w:val="9B102A1C"/>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29A83F19"/>
    <w:multiLevelType w:val="multilevel"/>
    <w:tmpl w:val="B2982838"/>
    <w:lvl w:ilvl="0">
      <w:start w:val="1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29EA1EE7"/>
    <w:multiLevelType w:val="multilevel"/>
    <w:tmpl w:val="646625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33731007"/>
    <w:multiLevelType w:val="multilevel"/>
    <w:tmpl w:val="4334B49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68B94F4A"/>
    <w:multiLevelType w:val="multilevel"/>
    <w:tmpl w:val="28BC335A"/>
    <w:lvl w:ilvl="0">
      <w:start w:val="2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6D91107B"/>
    <w:multiLevelType w:val="multilevel"/>
    <w:tmpl w:val="F418BC64"/>
    <w:lvl w:ilvl="0">
      <w:start w:val="1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6DD147C8"/>
    <w:multiLevelType w:val="multilevel"/>
    <w:tmpl w:val="2B4C60EC"/>
    <w:lvl w:ilvl="0">
      <w:start w:val="10"/>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72447550"/>
    <w:multiLevelType w:val="multilevel"/>
    <w:tmpl w:val="B742178C"/>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76B60549"/>
    <w:multiLevelType w:val="multilevel"/>
    <w:tmpl w:val="CBD4F9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79B855C1"/>
    <w:multiLevelType w:val="hybridMultilevel"/>
    <w:tmpl w:val="F9945BD6"/>
    <w:lvl w:ilvl="0" w:tplc="ABCC599C">
      <w:start w:val="1"/>
      <w:numFmt w:val="decimal"/>
      <w:lvlText w:val="%1."/>
      <w:lvlJc w:val="left"/>
      <w:pPr>
        <w:ind w:left="777"/>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3D92983C">
      <w:start w:val="1"/>
      <w:numFmt w:val="lowerLetter"/>
      <w:lvlText w:val="%2"/>
      <w:lvlJc w:val="left"/>
      <w:pPr>
        <w:ind w:left="14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A260BB04">
      <w:start w:val="1"/>
      <w:numFmt w:val="lowerRoman"/>
      <w:lvlText w:val="%3"/>
      <w:lvlJc w:val="left"/>
      <w:pPr>
        <w:ind w:left="21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3B5CBD58">
      <w:start w:val="1"/>
      <w:numFmt w:val="decimal"/>
      <w:lvlText w:val="%4"/>
      <w:lvlJc w:val="left"/>
      <w:pPr>
        <w:ind w:left="28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4D8EC496">
      <w:start w:val="1"/>
      <w:numFmt w:val="lowerLetter"/>
      <w:lvlText w:val="%5"/>
      <w:lvlJc w:val="left"/>
      <w:pPr>
        <w:ind w:left="36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25CC55BA">
      <w:start w:val="1"/>
      <w:numFmt w:val="lowerRoman"/>
      <w:lvlText w:val="%6"/>
      <w:lvlJc w:val="left"/>
      <w:pPr>
        <w:ind w:left="43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48542F88">
      <w:start w:val="1"/>
      <w:numFmt w:val="decimal"/>
      <w:lvlText w:val="%7"/>
      <w:lvlJc w:val="left"/>
      <w:pPr>
        <w:ind w:left="50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05608D7E">
      <w:start w:val="1"/>
      <w:numFmt w:val="lowerLetter"/>
      <w:lvlText w:val="%8"/>
      <w:lvlJc w:val="left"/>
      <w:pPr>
        <w:ind w:left="57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C4E4E1E4">
      <w:start w:val="1"/>
      <w:numFmt w:val="lowerRoman"/>
      <w:lvlText w:val="%9"/>
      <w:lvlJc w:val="left"/>
      <w:pPr>
        <w:ind w:left="64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num w:numId="1" w16cid:durableId="679626558">
    <w:abstractNumId w:val="10"/>
  </w:num>
  <w:num w:numId="2" w16cid:durableId="849224806">
    <w:abstractNumId w:val="4"/>
  </w:num>
  <w:num w:numId="3" w16cid:durableId="1536887437">
    <w:abstractNumId w:val="1"/>
  </w:num>
  <w:num w:numId="4" w16cid:durableId="1611621236">
    <w:abstractNumId w:val="8"/>
  </w:num>
  <w:num w:numId="5" w16cid:durableId="1530873626">
    <w:abstractNumId w:val="3"/>
  </w:num>
  <w:num w:numId="6" w16cid:durableId="1347563418">
    <w:abstractNumId w:val="7"/>
  </w:num>
  <w:num w:numId="7" w16cid:durableId="2041592125">
    <w:abstractNumId w:val="6"/>
  </w:num>
  <w:num w:numId="8" w16cid:durableId="956256283">
    <w:abstractNumId w:val="2"/>
  </w:num>
  <w:num w:numId="9" w16cid:durableId="620378676">
    <w:abstractNumId w:val="5"/>
  </w:num>
  <w:num w:numId="10" w16cid:durableId="821968015">
    <w:abstractNumId w:val="0"/>
  </w:num>
  <w:num w:numId="11" w16cid:durableId="1620719125">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65FAD"/>
    <w:rsid w:val="000633F6"/>
    <w:rsid w:val="00065FAD"/>
    <w:rsid w:val="001D0D09"/>
    <w:rsid w:val="0039624D"/>
    <w:rsid w:val="003C06B8"/>
    <w:rsid w:val="00517E8A"/>
    <w:rsid w:val="007751F4"/>
    <w:rsid w:val="007B65EC"/>
    <w:rsid w:val="007C3A8E"/>
    <w:rsid w:val="0083100E"/>
    <w:rsid w:val="0085402E"/>
    <w:rsid w:val="009F6C81"/>
    <w:rsid w:val="00A700AB"/>
    <w:rsid w:val="00CA46F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6BD799C"/>
  <w15:docId w15:val="{714744E6-8F7B-4051-8847-988FA612C0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5" w:line="249" w:lineRule="auto"/>
      <w:ind w:left="802" w:right="7" w:hanging="442"/>
      <w:jc w:val="both"/>
    </w:pPr>
    <w:rPr>
      <w:rFonts w:ascii="Calibri" w:eastAsia="Calibri" w:hAnsi="Calibri" w:cs="Calibri"/>
      <w:color w:val="000000"/>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D0D09"/>
    <w:pPr>
      <w:tabs>
        <w:tab w:val="center" w:pos="4680"/>
        <w:tab w:val="right" w:pos="9360"/>
      </w:tabs>
      <w:spacing w:after="0" w:line="240" w:lineRule="auto"/>
    </w:pPr>
  </w:style>
  <w:style w:type="character" w:customStyle="1" w:styleId="HeaderChar">
    <w:name w:val="Header Char"/>
    <w:basedOn w:val="DefaultParagraphFont"/>
    <w:link w:val="Header"/>
    <w:uiPriority w:val="99"/>
    <w:rsid w:val="001D0D09"/>
    <w:rPr>
      <w:rFonts w:ascii="Calibri" w:eastAsia="Calibri" w:hAnsi="Calibri" w:cs="Calibri"/>
      <w:color w:val="000000"/>
      <w:sz w:val="22"/>
    </w:rPr>
  </w:style>
  <w:style w:type="paragraph" w:styleId="Footer">
    <w:name w:val="footer"/>
    <w:basedOn w:val="Normal"/>
    <w:link w:val="FooterChar"/>
    <w:uiPriority w:val="99"/>
    <w:unhideWhenUsed/>
    <w:rsid w:val="001D0D09"/>
    <w:pPr>
      <w:tabs>
        <w:tab w:val="center" w:pos="4680"/>
        <w:tab w:val="right" w:pos="9360"/>
      </w:tabs>
      <w:spacing w:after="0" w:line="240" w:lineRule="auto"/>
    </w:pPr>
  </w:style>
  <w:style w:type="character" w:customStyle="1" w:styleId="FooterChar">
    <w:name w:val="Footer Char"/>
    <w:basedOn w:val="DefaultParagraphFont"/>
    <w:link w:val="Footer"/>
    <w:uiPriority w:val="99"/>
    <w:rsid w:val="001D0D09"/>
    <w:rPr>
      <w:rFonts w:ascii="Calibri" w:eastAsia="Calibri" w:hAnsi="Calibri" w:cs="Calibri"/>
      <w:color w:val="000000"/>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jp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1929</Words>
  <Characters>11001</Characters>
  <Application>Microsoft Office Word</Application>
  <DocSecurity>0</DocSecurity>
  <Lines>91</Lines>
  <Paragraphs>25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12905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Vistauser</dc:creator>
  <cp:keywords/>
  <cp:lastModifiedBy>Katerina Terzieva</cp:lastModifiedBy>
  <cp:revision>2</cp:revision>
  <dcterms:created xsi:type="dcterms:W3CDTF">2026-09-16T10:48:00Z</dcterms:created>
  <dcterms:modified xsi:type="dcterms:W3CDTF">2026-09-16T10:48:00Z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dffca2d2-c53e-4e7d-a287-2e47e34b2fa9</vt:lpwstr>
  </property>
</Properties>
</file>