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21 Barn Owl Street, Rooihuiskraal North, Centurion,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+27768351937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sjkotze02@gmail.com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SJ</w:t>
      </w:r>
      <w:r>
        <w:rPr>
          <w:rFonts w:ascii="Arial" w:hAnsi="Arial" w:eastAsia="Arial" w:cs="Arial"/>
          <w:sz w:val="24"/>
          <w:szCs w:val="24"/>
          <w:u w:val="single"/>
        </w:rPr>
        <w:t xml:space="preserve"> </w:t>
      </w:r>
      <w:r w:rsidRPr="00592E50">
        <w:rPr>
          <w:rFonts w:ascii="Arial" w:hAnsi="Arial" w:eastAsia="Arial" w:cs="Arial"/>
          <w:sz w:val="24"/>
          <w:szCs w:val="24"/>
          <w:u w:val="single"/>
        </w:rPr>
        <w:t>Kotze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0301025057086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