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Ивайло</w:t>
      </w:r>
      <w:r>
        <w:rPr>
          <w:sz w:val="20"/>
          <w:szCs w:val="20"/>
        </w:rPr>
        <w:t xml:space="preserve"> </w:t>
      </w:r>
      <w:r w:rsidRPr="001D0D09">
        <w:rPr>
          <w:sz w:val="20"/>
          <w:szCs w:val="20"/>
        </w:rPr>
        <w:t>Петков</w:t>
      </w:r>
      <w:r w:rsidRPr="001D0D09">
        <w:rPr>
          <w:sz w:val="20"/>
          <w:szCs w:val="20"/>
          <w:lang w:val="bg-BG"/>
        </w:rPr>
        <w:t xml:space="preserve">                                                    Телефон:</w:t>
      </w:r>
      <w:r>
        <w:rPr>
          <w:sz w:val="20"/>
          <w:szCs w:val="20"/>
        </w:rPr>
        <w:t xml:space="preserve"> </w:t>
      </w:r>
      <w:r w:rsidRPr="001D0D09">
        <w:rPr>
          <w:sz w:val="20"/>
          <w:szCs w:val="20"/>
        </w:rPr>
        <w:t>+359898209370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petrivay@gmail.com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