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Velio</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Panait Istrati 43,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30.09.1983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+40772053260</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NASTI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TACHE</w:t>
      </w:r>
      <w:r w:rsidRPr="00FC68AF">
        <w:rPr>
          <w:rFonts w:ascii="Times New Roman" w:hAnsi="Times New Roman" w:eastAsia="Times New Roman" w:cs="Times New Roman"/>
          <w:b/>
          <w:sz w:val="20"/>
          <w:szCs w:val="20"/>
        </w:rPr>
        <w:tab/>
        <w:t>30.08.2012</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Mariska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TACHE</w:t>
      </w:r>
      <w:r w:rsidRPr="00FC68AF">
        <w:rPr>
          <w:rFonts w:ascii="Times New Roman" w:hAnsi="Times New Roman" w:eastAsia="Times New Roman" w:cs="Times New Roman"/>
          <w:b/>
          <w:sz w:val="20"/>
          <w:szCs w:val="20"/>
        </w:rPr>
        <w:tab/>
        <w:t>02.04.2017</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Ana Velio</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