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Voinescu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Privighetorilor, București,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24.04.1980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+40739160610</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Dan</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Voinescu</w:t>
      </w:r>
      <w:r w:rsidRPr="00FC68AF">
        <w:rPr>
          <w:rFonts w:ascii="Times New Roman" w:hAnsi="Times New Roman" w:eastAsia="Times New Roman" w:cs="Times New Roman"/>
          <w:b/>
          <w:sz w:val="20"/>
          <w:szCs w:val="20"/>
        </w:rPr>
        <w:tab/>
        <w:t>21.08.2012</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Teodor Voinescu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