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Dima</w:t>
      </w:r>
      <w:r>
        <w:rPr>
          <w:sz w:val="20"/>
          <w:szCs w:val="20"/>
        </w:rPr>
        <w:t xml:space="preserve"> </w:t>
      </w:r>
      <w:r w:rsidRPr="001D0D09">
        <w:rPr>
          <w:sz w:val="20"/>
          <w:szCs w:val="20"/>
        </w:rPr>
        <w:t>Bobyr</w:t>
      </w:r>
      <w:r w:rsidRPr="001D0D09">
        <w:rPr>
          <w:sz w:val="20"/>
          <w:szCs w:val="20"/>
          <w:lang w:val="bg-BG"/>
        </w:rPr>
        <w:t xml:space="preserve">                                                    Телефон:</w:t>
      </w:r>
      <w:r>
        <w:rPr>
          <w:sz w:val="20"/>
          <w:szCs w:val="20"/>
        </w:rPr>
        <w:t xml:space="preserve"> </w:t>
      </w:r>
      <w:r w:rsidRPr="001D0D09">
        <w:rPr>
          <w:sz w:val="20"/>
          <w:szCs w:val="20"/>
        </w:rPr>
        <w:t>+380635054716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dimabob99@i.ua</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