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Luc</w:t>
      </w:r>
      <w:r w:rsidR="00594BA5">
        <w:rPr>
          <w:sz w:val="20"/>
          <w:szCs w:val="20"/>
          <w:lang w:val="bg-BG"/>
        </w:rPr>
        <w:t xml:space="preserve"> </w:t>
      </w:r>
      <w:r w:rsidRPr="001D0D09">
        <w:rPr>
          <w:sz w:val="20"/>
          <w:szCs w:val="20"/>
        </w:rPr>
        <w:t>Demyttenaere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+32479033475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luc.demyttenaere67@gmail.com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