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Gabriela</w:t>
      </w:r>
      <w:r>
        <w:rPr>
          <w:sz w:val="20"/>
          <w:szCs w:val="20"/>
        </w:rPr>
        <w:t xml:space="preserve"> </w:t>
      </w:r>
      <w:r w:rsidRPr="001D0D09">
        <w:rPr>
          <w:sz w:val="20"/>
          <w:szCs w:val="20"/>
        </w:rPr>
        <w:t>Shalamanova</w:t>
      </w:r>
      <w:r w:rsidRPr="001D0D09">
        <w:rPr>
          <w:sz w:val="20"/>
          <w:szCs w:val="20"/>
          <w:lang w:val="bg-BG"/>
        </w:rPr>
        <w:t xml:space="preserve">                                                    Телефон:</w:t>
      </w:r>
      <w:r>
        <w:rPr>
          <w:sz w:val="20"/>
          <w:szCs w:val="20"/>
        </w:rPr>
        <w:t xml:space="preserve"> </w:t>
      </w:r>
      <w:r w:rsidRPr="001D0D09">
        <w:rPr>
          <w:sz w:val="20"/>
          <w:szCs w:val="20"/>
        </w:rPr>
        <w:t>+35999127919</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jhgszilgulhgslgtshu@abv.bg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