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Rethabile</w:t>
      </w:r>
      <w:r w:rsidR="00405CC1">
        <w:t xml:space="preserve"> </w:t>
      </w:r>
      <w:r w:rsidRPr="00405CC1" w:rsidR="00405CC1">
        <w:t>Moapese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9712180019086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2023/06/01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