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13 Keisergracht Way, Belhar 16, Cape Town,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+27745855477</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fouriemicheala@gmail.com</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2026/11/01</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Micheala</w:t>
      </w:r>
      <w:r>
        <w:rPr>
          <w:rFonts w:ascii="Arial" w:hAnsi="Arial" w:eastAsia="Arial" w:cs="Arial"/>
          <w:sz w:val="24"/>
          <w:szCs w:val="24"/>
          <w:u w:val="single"/>
        </w:rPr>
        <w:t xml:space="preserve"> </w:t>
      </w:r>
      <w:r w:rsidRPr="00592E50">
        <w:rPr>
          <w:rFonts w:ascii="Arial" w:hAnsi="Arial" w:eastAsia="Arial" w:cs="Arial"/>
          <w:sz w:val="24"/>
          <w:szCs w:val="24"/>
          <w:u w:val="single"/>
        </w:rPr>
        <w:t>Fourie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0003020311084</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2026/11/01</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